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3C6C" w14:textId="77777777" w:rsidR="002C40E0" w:rsidRPr="002C40E0" w:rsidRDefault="002C40E0" w:rsidP="006A4730">
      <w:pPr>
        <w:spacing w:line="276" w:lineRule="auto"/>
        <w:rPr>
          <w:rFonts w:ascii="Times New Roman" w:hAnsi="Times New Roman" w:cs="Times New Roman"/>
          <w:lang w:val="en-RS"/>
        </w:rPr>
      </w:pPr>
    </w:p>
    <w:p w14:paraId="7A9DF058" w14:textId="77777777" w:rsidR="002C40E0" w:rsidRPr="002C40E0" w:rsidRDefault="002C40E0" w:rsidP="006A4730">
      <w:pPr>
        <w:spacing w:line="276" w:lineRule="auto"/>
        <w:jc w:val="both"/>
        <w:rPr>
          <w:rFonts w:ascii="Times New Roman" w:hAnsi="Times New Roman" w:cs="Times New Roman"/>
          <w:lang w:val="en-RS"/>
        </w:rPr>
      </w:pPr>
      <w:r w:rsidRPr="002C40E0">
        <w:rPr>
          <w:rFonts w:ascii="Times New Roman" w:hAnsi="Times New Roman" w:cs="Times New Roman"/>
          <w:lang w:val="en-RS"/>
        </w:rPr>
        <w:t>На основу одредаба члана 18. Закона о кинематографиjи („Службени гласник РС”, бр. 99/11, 2/12 и 46/2014), Уредбе о критериjумима, мерилима и начину избора проjеката у култури коjи се финансираjу и суфинансираjу из буџета Републике Србиjе, аутономне покраjине, односно jединица локалне самоуправе („Службени гласник РС”, бр. 105/2016  и 112/2017) и Упутства о додели средстава Филмског центра Србиjе бр. 03-220 од 21.2.2022. године, Филмски центар Србиjе установа културе (у даљем тексту: „Центар“) расписуjе</w:t>
      </w:r>
    </w:p>
    <w:p w14:paraId="403821D5" w14:textId="77777777" w:rsidR="00237E29" w:rsidRPr="00916E30" w:rsidRDefault="00237E29" w:rsidP="006A4730">
      <w:pPr>
        <w:spacing w:line="276" w:lineRule="auto"/>
        <w:rPr>
          <w:rFonts w:eastAsia="Times New Roman" w:cstheme="minorHAnsi"/>
          <w:color w:val="333333"/>
          <w:highlight w:val="yellow"/>
        </w:rPr>
      </w:pPr>
    </w:p>
    <w:p w14:paraId="6BD35AB4" w14:textId="1744E363" w:rsidR="00196C23" w:rsidRPr="00237E29" w:rsidRDefault="002C40E0" w:rsidP="006A4730">
      <w:pPr>
        <w:spacing w:line="276" w:lineRule="auto"/>
        <w:jc w:val="both"/>
        <w:rPr>
          <w:rFonts w:ascii="Arial" w:eastAsia="Times New Roman" w:hAnsi="Arial" w:cs="Arial"/>
          <w:color w:val="333333"/>
          <w:sz w:val="22"/>
          <w:szCs w:val="22"/>
        </w:rPr>
      </w:pPr>
      <w:r>
        <w:rPr>
          <w:rFonts w:ascii="Times New Roman" w:hAnsi="Times New Roman" w:cs="Times New Roman"/>
          <w:b/>
          <w:lang w:val="sr-Cyrl-RS"/>
        </w:rPr>
        <w:t xml:space="preserve">Конкурс </w:t>
      </w:r>
      <w:r w:rsidR="00237E29">
        <w:rPr>
          <w:rFonts w:ascii="Times New Roman" w:eastAsia="Times New Roman" w:hAnsi="Times New Roman" w:cs="Times New Roman"/>
          <w:b/>
          <w:bCs/>
        </w:rPr>
        <w:t>за финансирање и суфинансирање пројеката у кинематографији за 2023. годину у категорији</w:t>
      </w:r>
      <w:r w:rsidR="00237E29">
        <w:rPr>
          <w:rFonts w:ascii="Times New Roman" w:eastAsia="Times New Roman" w:hAnsi="Times New Roman" w:cs="Times New Roman"/>
          <w:b/>
          <w:bCs/>
          <w:lang w:val="sr-Cyrl-RS"/>
        </w:rPr>
        <w:t>:</w:t>
      </w:r>
      <w:r w:rsidR="00237E29">
        <w:rPr>
          <w:rFonts w:ascii="Arial" w:eastAsia="Times New Roman" w:hAnsi="Arial" w:cs="Arial"/>
          <w:color w:val="333333"/>
          <w:sz w:val="22"/>
          <w:szCs w:val="22"/>
        </w:rPr>
        <w:t xml:space="preserve"> </w:t>
      </w:r>
      <w:r w:rsidR="00196C23" w:rsidRPr="00F16A64">
        <w:rPr>
          <w:rFonts w:ascii="Times New Roman" w:eastAsia="Times New Roman" w:hAnsi="Times New Roman" w:cs="Times New Roman"/>
          <w:b/>
          <w:bCs/>
          <w:color w:val="333333"/>
        </w:rPr>
        <w:t>Суфинансирање производње домаћих краткометражних играних филмова</w:t>
      </w:r>
    </w:p>
    <w:p w14:paraId="264BA740" w14:textId="77777777" w:rsidR="00196C23" w:rsidRPr="00A06371" w:rsidRDefault="00196C23" w:rsidP="006A4730">
      <w:pPr>
        <w:spacing w:line="276" w:lineRule="auto"/>
        <w:jc w:val="both"/>
        <w:rPr>
          <w:rFonts w:ascii="Arial" w:eastAsia="Times New Roman" w:hAnsi="Arial" w:cs="Arial"/>
          <w:color w:val="333333"/>
          <w:sz w:val="22"/>
          <w:szCs w:val="22"/>
        </w:rPr>
      </w:pPr>
    </w:p>
    <w:p w14:paraId="3F5BFF77" w14:textId="05271AFC" w:rsidR="00196C23" w:rsidRDefault="00196C23" w:rsidP="006A4730">
      <w:pPr>
        <w:spacing w:line="276" w:lineRule="auto"/>
        <w:jc w:val="both"/>
        <w:rPr>
          <w:rFonts w:ascii="Times New Roman" w:eastAsia="Times New Roman" w:hAnsi="Times New Roman" w:cs="Times New Roman"/>
          <w:color w:val="333333"/>
        </w:rPr>
      </w:pPr>
      <w:r w:rsidRPr="00061549">
        <w:rPr>
          <w:rFonts w:ascii="Times New Roman" w:eastAsia="Times New Roman" w:hAnsi="Times New Roman" w:cs="Times New Roman"/>
          <w:color w:val="333333"/>
        </w:rPr>
        <w:t>Овим конкурсом се суфинансирају пројекти у кинематографији</w:t>
      </w:r>
      <w:r w:rsidR="00237E29" w:rsidRPr="00061549">
        <w:rPr>
          <w:rFonts w:ascii="Times New Roman" w:eastAsia="Times New Roman" w:hAnsi="Times New Roman" w:cs="Times New Roman"/>
          <w:color w:val="333333"/>
        </w:rPr>
        <w:t xml:space="preserve"> за 2023. годину у категорији: </w:t>
      </w:r>
      <w:r w:rsidRPr="00061549">
        <w:rPr>
          <w:rFonts w:ascii="Times New Roman" w:eastAsia="Times New Roman" w:hAnsi="Times New Roman" w:cs="Times New Roman"/>
          <w:color w:val="333333"/>
        </w:rPr>
        <w:t>Суфинансирање производње домаћих краткометражних играних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0C6EAF32" w14:textId="77777777" w:rsidR="002C40E0" w:rsidRPr="00061549" w:rsidRDefault="002C40E0" w:rsidP="006A4730">
      <w:pPr>
        <w:spacing w:line="276" w:lineRule="auto"/>
        <w:jc w:val="both"/>
        <w:rPr>
          <w:rFonts w:ascii="Times New Roman" w:eastAsia="Times New Roman" w:hAnsi="Times New Roman" w:cs="Times New Roman"/>
          <w:color w:val="333333"/>
        </w:rPr>
      </w:pPr>
    </w:p>
    <w:p w14:paraId="4764616E" w14:textId="77777777" w:rsidR="00196C23" w:rsidRPr="006A4730" w:rsidRDefault="00196C23" w:rsidP="006A4730">
      <w:pPr>
        <w:spacing w:line="276" w:lineRule="auto"/>
        <w:jc w:val="both"/>
        <w:rPr>
          <w:rFonts w:ascii="Times New Roman" w:eastAsia="Times New Roman" w:hAnsi="Times New Roman" w:cs="Times New Roman"/>
          <w:b/>
          <w:bCs/>
          <w:color w:val="333333"/>
        </w:rPr>
      </w:pPr>
      <w:r w:rsidRPr="006A4730">
        <w:rPr>
          <w:rFonts w:ascii="Times New Roman" w:eastAsia="Times New Roman" w:hAnsi="Times New Roman" w:cs="Times New Roman"/>
          <w:b/>
          <w:bCs/>
          <w:color w:val="333333"/>
        </w:rPr>
        <w:t>Краткометражни играни филм је играни филм који траје краће од 30 минута.</w:t>
      </w:r>
    </w:p>
    <w:p w14:paraId="70FA93B2" w14:textId="77777777" w:rsidR="00196C23" w:rsidRPr="00061549" w:rsidRDefault="00196C23" w:rsidP="006A4730">
      <w:pPr>
        <w:spacing w:line="276" w:lineRule="auto"/>
        <w:jc w:val="both"/>
        <w:rPr>
          <w:rFonts w:ascii="Times New Roman" w:eastAsia="Times New Roman" w:hAnsi="Times New Roman" w:cs="Times New Roman"/>
          <w:color w:val="333333"/>
        </w:rPr>
      </w:pPr>
    </w:p>
    <w:p w14:paraId="58011297"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ОПШТЕ ОДРЕДБЕ</w:t>
      </w:r>
    </w:p>
    <w:p w14:paraId="3C331FA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имају правна лица и предузетници, носиоци ауторских имовинских права са краткометражним играним филмовима (у трајању до 30 минута), а који испуњавају следеће услове:</w:t>
      </w:r>
    </w:p>
    <w:p w14:paraId="1052C3C8" w14:textId="251A5B4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су уписани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w:t>
      </w:r>
      <w:r w:rsidR="00237E29">
        <w:rPr>
          <w:rFonts w:ascii="Times New Roman" w:eastAsia="Times New Roman" w:hAnsi="Times New Roman" w:cs="Times New Roman"/>
          <w:color w:val="333333"/>
        </w:rPr>
        <w:t>тографских дела, аудио-визуелни</w:t>
      </w:r>
      <w:r w:rsidR="00237E29">
        <w:rPr>
          <w:rFonts w:ascii="Times New Roman" w:eastAsia="Times New Roman" w:hAnsi="Times New Roman" w:cs="Times New Roman"/>
          <w:color w:val="333333"/>
          <w:lang w:val="sr-Cyrl-RS"/>
        </w:rPr>
        <w:t>х</w:t>
      </w:r>
      <w:r w:rsidR="00237E29">
        <w:rPr>
          <w:rFonts w:ascii="Times New Roman" w:eastAsia="Times New Roman" w:hAnsi="Times New Roman" w:cs="Times New Roman"/>
          <w:color w:val="333333"/>
        </w:rPr>
        <w:t xml:space="preserve"> </w:t>
      </w:r>
      <w:r w:rsidRPr="00A32BF6">
        <w:rPr>
          <w:rFonts w:ascii="Times New Roman" w:eastAsia="Times New Roman" w:hAnsi="Times New Roman" w:cs="Times New Roman"/>
          <w:color w:val="333333"/>
        </w:rPr>
        <w:t>дела и телевизијског програма или приказивања кинематографских дела (у даљем тексту: „Продуцент“);</w:t>
      </w:r>
    </w:p>
    <w:p w14:paraId="522D8F45" w14:textId="47D37273" w:rsidR="00196C23" w:rsidRPr="00237E29"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да им пословни рачуни нису блокирани у периоду од дана подношења пријаве на конкурс до дана доношења одлуке о избору добитника средстава по конкурсу;</w:t>
      </w:r>
    </w:p>
    <w:p w14:paraId="615A7F3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highlight w:val="yellow"/>
        </w:rPr>
      </w:pPr>
    </w:p>
    <w:p w14:paraId="38DE2C13" w14:textId="03C040A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да немају неплаћене обавезе по основу пореза и других јавних давања, на дан подношења пријаве на конкурс.</w:t>
      </w:r>
    </w:p>
    <w:p w14:paraId="3E4D9EDB"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Као доказ испуњења услова наведених у претходном ставу, приликом пријаве на конкурс заинтересовани учесник мора да достави:</w:t>
      </w:r>
    </w:p>
    <w:p w14:paraId="42D41C1D" w14:textId="031FFD8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извод са интернет странице Агенције за привредне регистре на којем се види претежна делатност Продуцента;</w:t>
      </w:r>
    </w:p>
    <w:p w14:paraId="7D4E583E"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5E47553B" w14:textId="1242F01D"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извод са интернет странице Народне банке Србије на којем се види да Продуцент није у блокади.</w:t>
      </w:r>
    </w:p>
    <w:p w14:paraId="719DAA52"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Право учествовања на конкурсу нема:</w:t>
      </w:r>
    </w:p>
    <w:p w14:paraId="489C0F96" w14:textId="15DA91FA"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који није у року испунио обавезе из или у вези са конкурсом и уговором закљученим на основу конкурса, односно обавезе настале као последица раскида уговора закљученог на основу конкурса и/или учесницима у реализацији подржаних пројеката, као и лица повезана са њим, док те обавезе не измири;</w:t>
      </w:r>
    </w:p>
    <w:p w14:paraId="6ABE90D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260EDAD1" w14:textId="391AC21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добитник средстава по ранијим конкурсима, са истим пројектом;</w:t>
      </w:r>
    </w:p>
    <w:p w14:paraId="79FE61D4"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22ED37EE" w14:textId="366DE156"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 xml:space="preserve">лице коме је изречена мера забране учествовања на конкурсима </w:t>
      </w:r>
      <w:r w:rsidR="00237E29">
        <w:rPr>
          <w:rFonts w:ascii="Times New Roman" w:eastAsia="Times New Roman" w:hAnsi="Times New Roman" w:cs="Times New Roman"/>
          <w:color w:val="333333"/>
          <w:lang w:val="sr-Cyrl-RS"/>
        </w:rPr>
        <w:t xml:space="preserve">у области кинематографије, </w:t>
      </w:r>
      <w:r w:rsidRPr="00A32BF6">
        <w:rPr>
          <w:rFonts w:ascii="Times New Roman" w:eastAsia="Times New Roman" w:hAnsi="Times New Roman" w:cs="Times New Roman"/>
          <w:color w:val="333333"/>
        </w:rPr>
        <w:t>као и са њим повезана лица, до истека периода за који је изречена забрана;</w:t>
      </w:r>
    </w:p>
    <w:p w14:paraId="65E8177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1875B30" w14:textId="53557EC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у којем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5DC9EDA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0C1FCFB" w14:textId="36A25238"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предузетник или правно лице са пројектом у којем је члан конкурсне комисије или лице повезано са њим ангажован као члан ауторске екипе;</w:t>
      </w:r>
    </w:p>
    <w:p w14:paraId="6DAD16E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6D12FA08" w14:textId="51FF69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филмовима који су јавно приказани до затварања конкурса;</w:t>
      </w:r>
    </w:p>
    <w:p w14:paraId="47B47D68"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C0EE9D7" w14:textId="3A30C97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3B8552DE"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32D83FF" w14:textId="03856A7C"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се налазе у поступку повраћаја државне или помоћи мале вредности (</w:t>
      </w:r>
      <w:r w:rsidR="00826E2C" w:rsidRPr="00A32BF6">
        <w:rPr>
          <w:rFonts w:ascii="Times New Roman" w:eastAsia="Times New Roman" w:hAnsi="Times New Roman" w:cs="Times New Roman"/>
          <w:color w:val="333333"/>
        </w:rPr>
        <w:t xml:space="preserve">de minimis </w:t>
      </w:r>
      <w:r w:rsidRPr="00A32BF6">
        <w:rPr>
          <w:rFonts w:ascii="Times New Roman" w:eastAsia="Times New Roman" w:hAnsi="Times New Roman" w:cs="Times New Roman"/>
          <w:color w:val="333333"/>
        </w:rPr>
        <w:t>помоћи);</w:t>
      </w:r>
    </w:p>
    <w:p w14:paraId="437127EB"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42D8B86" w14:textId="4CE2A47F"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лица која су била у тешкоћама у смислу прописа о правилима за доделу државне помоћи.</w:t>
      </w:r>
    </w:p>
    <w:p w14:paraId="124E953C" w14:textId="2C77CC80" w:rsidR="00196C23" w:rsidRPr="00F16A64" w:rsidRDefault="00ED59B3" w:rsidP="006A4730">
      <w:pPr>
        <w:spacing w:after="45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Под повезаним лицем из става 1.</w:t>
      </w:r>
      <w:r w:rsidR="00196C23" w:rsidRPr="00F16A64">
        <w:rPr>
          <w:rFonts w:ascii="Times New Roman" w:eastAsia="Times New Roman" w:hAnsi="Times New Roman" w:cs="Times New Roman"/>
          <w:color w:val="333333"/>
        </w:rPr>
        <w:t xml:space="preserve"> </w:t>
      </w:r>
      <w:r>
        <w:rPr>
          <w:rFonts w:ascii="Times New Roman" w:eastAsia="Times New Roman" w:hAnsi="Times New Roman" w:cs="Times New Roman"/>
          <w:color w:val="333333"/>
          <w:lang w:val="sr-Cyrl-RS"/>
        </w:rPr>
        <w:t xml:space="preserve">алинеја </w:t>
      </w:r>
      <w:r w:rsidR="00196C23" w:rsidRPr="00F16A64">
        <w:rPr>
          <w:rFonts w:ascii="Times New Roman" w:eastAsia="Times New Roman" w:hAnsi="Times New Roman" w:cs="Times New Roman"/>
          <w:color w:val="333333"/>
        </w:rPr>
        <w:t>1) и 3) овог члана подразумева се:</w:t>
      </w:r>
    </w:p>
    <w:p w14:paraId="6BBFD485" w14:textId="0E54CCEB"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664613A8"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3948D539" w14:textId="49A434A1"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lastRenderedPageBreak/>
        <w:t>правно лице у којем је то лице контролни члан друштва (контролисано друштво);</w:t>
      </w:r>
    </w:p>
    <w:p w14:paraId="654519E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3A28BC8E" w14:textId="0FB97884"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правно лице које је заједно са тим лицем под контролом трећег лица;</w:t>
      </w:r>
    </w:p>
    <w:p w14:paraId="0066121D"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47D66D0D" w14:textId="04AEE5C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физичко лице или предузетник који је био власник или већински члан лица коме је изречена мера забране.</w:t>
      </w:r>
    </w:p>
    <w:p w14:paraId="082260EB" w14:textId="6E7BD935"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Под повезаним </w:t>
      </w:r>
      <w:r w:rsidR="00ED59B3">
        <w:rPr>
          <w:rFonts w:ascii="Times New Roman" w:eastAsia="Times New Roman" w:hAnsi="Times New Roman" w:cs="Times New Roman"/>
          <w:color w:val="333333"/>
        </w:rPr>
        <w:t>лицем из става 1.</w:t>
      </w:r>
      <w:r w:rsidRPr="00F16A64">
        <w:rPr>
          <w:rFonts w:ascii="Times New Roman" w:eastAsia="Times New Roman" w:hAnsi="Times New Roman" w:cs="Times New Roman"/>
          <w:color w:val="333333"/>
        </w:rPr>
        <w:t xml:space="preserve"> </w:t>
      </w:r>
      <w:r w:rsidR="00ED59B3">
        <w:rPr>
          <w:rFonts w:ascii="Times New Roman" w:eastAsia="Times New Roman" w:hAnsi="Times New Roman" w:cs="Times New Roman"/>
          <w:color w:val="333333"/>
          <w:lang w:val="sr-Cyrl-RS"/>
        </w:rPr>
        <w:t xml:space="preserve">алинеја </w:t>
      </w:r>
      <w:r w:rsidRPr="00F16A64">
        <w:rPr>
          <w:rFonts w:ascii="Times New Roman" w:eastAsia="Times New Roman" w:hAnsi="Times New Roman" w:cs="Times New Roman"/>
          <w:color w:val="333333"/>
        </w:rPr>
        <w:t>4) и 5) овог одељка подразумева се:</w:t>
      </w:r>
    </w:p>
    <w:p w14:paraId="29ECDF01" w14:textId="29A7FA66" w:rsidR="00196C23"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крвни сродник члана конкурсне комисије у правој линији и крвни сродник у побочној линији закључно са другим степеном сродства;</w:t>
      </w:r>
    </w:p>
    <w:p w14:paraId="2C3DDB59" w14:textId="77777777" w:rsidR="00A32BF6" w:rsidRPr="00A32BF6" w:rsidRDefault="00A32BF6" w:rsidP="006A4730">
      <w:pPr>
        <w:pStyle w:val="ListParagraph"/>
        <w:spacing w:after="150" w:line="276" w:lineRule="auto"/>
        <w:jc w:val="both"/>
        <w:rPr>
          <w:rFonts w:ascii="Times New Roman" w:eastAsia="Times New Roman" w:hAnsi="Times New Roman" w:cs="Times New Roman"/>
          <w:color w:val="333333"/>
        </w:rPr>
      </w:pPr>
    </w:p>
    <w:p w14:paraId="7F33F5B6" w14:textId="286BEBD5"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супружник и ванбрачни партнер члана конкурсне комисије и њихови крвни сродници закључно са првим степеном сродства;</w:t>
      </w:r>
    </w:p>
    <w:p w14:paraId="22476013"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07664AD8" w14:textId="093F135E"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усвојилац или усвојеник члана конкурсне комисије, као и потомци усвојеника;</w:t>
      </w:r>
    </w:p>
    <w:p w14:paraId="104EF4B1" w14:textId="77777777" w:rsidR="00A32BF6" w:rsidRPr="00A32BF6" w:rsidRDefault="00A32BF6" w:rsidP="006A4730">
      <w:pPr>
        <w:pStyle w:val="ListParagraph"/>
        <w:spacing w:line="276" w:lineRule="auto"/>
        <w:rPr>
          <w:rFonts w:ascii="Times New Roman" w:eastAsia="Times New Roman" w:hAnsi="Times New Roman" w:cs="Times New Roman"/>
          <w:color w:val="333333"/>
        </w:rPr>
      </w:pPr>
    </w:p>
    <w:p w14:paraId="7A520087" w14:textId="480572D0" w:rsidR="00196C23" w:rsidRPr="00A32BF6" w:rsidRDefault="00196C23" w:rsidP="006A4730">
      <w:pPr>
        <w:pStyle w:val="ListParagraph"/>
        <w:numPr>
          <w:ilvl w:val="0"/>
          <w:numId w:val="8"/>
        </w:numPr>
        <w:spacing w:after="150" w:line="276" w:lineRule="auto"/>
        <w:jc w:val="both"/>
        <w:rPr>
          <w:rFonts w:ascii="Times New Roman" w:eastAsia="Times New Roman" w:hAnsi="Times New Roman" w:cs="Times New Roman"/>
          <w:color w:val="333333"/>
        </w:rPr>
      </w:pPr>
      <w:r w:rsidRPr="00A32BF6">
        <w:rPr>
          <w:rFonts w:ascii="Times New Roman" w:eastAsia="Times New Roman" w:hAnsi="Times New Roman" w:cs="Times New Roman"/>
          <w:color w:val="333333"/>
        </w:rPr>
        <w:t>друга лица која са чланом конкурсне комисије живе у заједничком домаћинству.</w:t>
      </w:r>
    </w:p>
    <w:p w14:paraId="36EB46DC" w14:textId="62A412D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Пријаве са неверодостојним и нетачним подацима биће одбачене, а њихови подносиоци санкционисани забра</w:t>
      </w:r>
      <w:r w:rsidR="00237E29">
        <w:rPr>
          <w:rFonts w:ascii="Times New Roman" w:eastAsia="Times New Roman" w:hAnsi="Times New Roman" w:cs="Times New Roman"/>
          <w:color w:val="333333"/>
        </w:rPr>
        <w:t xml:space="preserve">ном учешћа на јавним конкурсима </w:t>
      </w:r>
      <w:r w:rsidRPr="00F16A64">
        <w:rPr>
          <w:rFonts w:ascii="Times New Roman" w:eastAsia="Times New Roman" w:hAnsi="Times New Roman" w:cs="Times New Roman"/>
          <w:color w:val="333333"/>
        </w:rPr>
        <w:t>у трајању до пет година.</w:t>
      </w:r>
    </w:p>
    <w:p w14:paraId="7B0A3DA9"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ДОДЕЛА СРЕДСТАВА</w:t>
      </w:r>
    </w:p>
    <w:p w14:paraId="52EC7122" w14:textId="045F6365" w:rsidR="00196C23" w:rsidRDefault="00196C23" w:rsidP="006A4730">
      <w:pPr>
        <w:spacing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По основу овог јавног конкурса </w:t>
      </w:r>
      <w:r w:rsidR="00237E29">
        <w:rPr>
          <w:rFonts w:ascii="Times New Roman" w:eastAsia="Times New Roman" w:hAnsi="Times New Roman" w:cs="Times New Roman"/>
          <w:color w:val="333333"/>
          <w:lang w:val="sr-Cyrl-RS"/>
        </w:rPr>
        <w:t xml:space="preserve">могу се </w:t>
      </w:r>
      <w:r w:rsidRPr="00F16A64">
        <w:rPr>
          <w:rFonts w:ascii="Times New Roman" w:eastAsia="Times New Roman" w:hAnsi="Times New Roman" w:cs="Times New Roman"/>
          <w:color w:val="333333"/>
        </w:rPr>
        <w:t>доделити средства у износу </w:t>
      </w:r>
      <w:r w:rsidRPr="00F16A64">
        <w:rPr>
          <w:rFonts w:ascii="Times New Roman" w:eastAsia="Times New Roman" w:hAnsi="Times New Roman" w:cs="Times New Roman"/>
          <w:b/>
          <w:bCs/>
          <w:color w:val="333333"/>
        </w:rPr>
        <w:t>до 100% укупних трошкова буџета пројекта којим се конкурише</w:t>
      </w:r>
      <w:r w:rsidRPr="00F16A64">
        <w:rPr>
          <w:rFonts w:ascii="Times New Roman" w:eastAsia="Times New Roman" w:hAnsi="Times New Roman" w:cs="Times New Roman"/>
          <w:color w:val="333333"/>
        </w:rPr>
        <w:t>.</w:t>
      </w:r>
    </w:p>
    <w:p w14:paraId="2499A056" w14:textId="77777777" w:rsidR="006A4730" w:rsidRPr="00F16A64" w:rsidRDefault="006A4730" w:rsidP="006A4730">
      <w:pPr>
        <w:spacing w:line="276" w:lineRule="auto"/>
        <w:jc w:val="both"/>
        <w:rPr>
          <w:rFonts w:ascii="Times New Roman" w:eastAsia="Times New Roman" w:hAnsi="Times New Roman" w:cs="Times New Roman"/>
          <w:color w:val="333333"/>
        </w:rPr>
      </w:pPr>
    </w:p>
    <w:p w14:paraId="53BCFF31" w14:textId="5A74DBC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Средства се додељују у виду субвенције 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опредељених по овом конкурсу.</w:t>
      </w:r>
    </w:p>
    <w:p w14:paraId="1496CC7A"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КОНКУРСНА ДОКУМЕНТАЦИЈА</w:t>
      </w:r>
    </w:p>
    <w:p w14:paraId="782F1758" w14:textId="47E32BC6"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Учесници конкурса дужни су да уз конкурсну пријаву и доказе да испуњавају услове за учествовање на конкурсу, а који су наведени у општим одредбама конкурса, доставе следећу конкурсну документацију: завршну верзију сценарија; синопсис; редитељску експликацију; биографију редитеља и сценаристе; досадашње радове (уколико постоје) на активним линковима; биографију продуцента, односно профил продуцентске куће; продуцентску експликацију; листу ауторске екипе филма са писаним изјавима сваког члана екипе који је наведен у листи да ће учествовати у производњи филма; листу глумачке и техничке екипе филма (уколико постоји у овој фази пројекта) са писаним изјавима сваког члана екипе који је наведен у листи да ће учествовати у производњи филма; доказ о регулисаним ауторским правима – копију уговора закљученог са сценаристом или изјаву сценаристе да је аутор пројекта и да је сагласан да продуцент конкурише са тим пројектом; изјаву учесника конкурса да је пројекат којим конкурише </w:t>
      </w:r>
      <w:r w:rsidRPr="00F16A64">
        <w:rPr>
          <w:rFonts w:ascii="Times New Roman" w:eastAsia="Times New Roman" w:hAnsi="Times New Roman" w:cs="Times New Roman"/>
          <w:color w:val="333333"/>
        </w:rPr>
        <w:lastRenderedPageBreak/>
        <w:t xml:space="preserve">домаће кинематографско дело; изјаву учесника конкурса о претходно добијеним јавним средствима (додељеној државној помоћи и додељеној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 xml:space="preserve">помоћи по свим основама у текућој и претходне две фискалне године), изјаву учесника конкурса да се не налази у поступку повраћаја државне или </w:t>
      </w:r>
      <w:r w:rsidR="00826E2C">
        <w:rPr>
          <w:rFonts w:ascii="Times New Roman" w:eastAsia="Times New Roman" w:hAnsi="Times New Roman" w:cs="Times New Roman"/>
          <w:color w:val="333333"/>
        </w:rPr>
        <w:t xml:space="preserve">de minimis </w:t>
      </w:r>
      <w:r w:rsidRPr="00F16A64">
        <w:rPr>
          <w:rFonts w:ascii="Times New Roman" w:eastAsia="Times New Roman" w:hAnsi="Times New Roman" w:cs="Times New Roman"/>
          <w:color w:val="333333"/>
        </w:rPr>
        <w:t>помоћи, изјаву учесника конкурса да није био привредни субјект у тешкоћама у смислу прописа о правилима за доделу државне помоћи; финансијски план (очекивани прилив средстава); буџет филма (детаљан предрачун филма); временски план реализације филма закључно са термином израде одговарајуће прве копије филма.</w:t>
      </w:r>
    </w:p>
    <w:p w14:paraId="419F7F8F"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КРИТЕРИЈУМИ ЗА ИЗБОР ПРОЈЕКАТА</w:t>
      </w:r>
    </w:p>
    <w:p w14:paraId="1EED5CB4"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105/2016 И 112/2017), и то:</w:t>
      </w:r>
    </w:p>
    <w:p w14:paraId="130A315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 оригиналност, аутентичност идеје, теме и садржаја сценарија;</w:t>
      </w:r>
    </w:p>
    <w:p w14:paraId="0914C40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2) иновативност, убедљивост сценарија и допринос развоју филмског језика;</w:t>
      </w:r>
    </w:p>
    <w:p w14:paraId="7CB13B6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3) наративна структура сценарија, карактеризација ликова и уверљивост дијалога;</w:t>
      </w:r>
    </w:p>
    <w:p w14:paraId="36419A3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4) оцена доприноса значају домаће кинематографије;</w:t>
      </w:r>
    </w:p>
    <w:p w14:paraId="0DC707A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5) допринос сценарија у представљању духа времена;</w:t>
      </w:r>
    </w:p>
    <w:p w14:paraId="277E58CF"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6) очекивана привлачност филма за домаћи и међународни културни простор;</w:t>
      </w:r>
    </w:p>
    <w:p w14:paraId="3521B253"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7) успешност претходних филмских пројеката редитеља филма (гледаност, учешће на фестивалима, награде);</w:t>
      </w:r>
    </w:p>
    <w:p w14:paraId="68C2EBA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8) изводљивост пројекта: буџет, сложеност снимања, план и термини снимања;</w:t>
      </w:r>
    </w:p>
    <w:p w14:paraId="18D8174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9) учешће страних продуцената у пројекту;</w:t>
      </w:r>
    </w:p>
    <w:p w14:paraId="3502BB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10) усклађеност пројекта са општим интересом у култури и циљевима и приоритетима конкурса;</w:t>
      </w:r>
    </w:p>
    <w:p w14:paraId="44DDA90E"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lastRenderedPageBreak/>
        <w:t>11) квалитет и садржајна иновативност пројекта;</w:t>
      </w:r>
    </w:p>
    <w:p w14:paraId="06AB511C"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12) капацитети потребни за реализацију пројекта и то:</w:t>
      </w:r>
    </w:p>
    <w:p w14:paraId="75535C8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(а) стручни, односно уметнички капацитети,</w:t>
      </w:r>
    </w:p>
    <w:p w14:paraId="1A11EAE8"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(б) неопходни ресурси;</w:t>
      </w:r>
    </w:p>
    <w:p w14:paraId="3C6D98ED"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13) финансијски план – разрађеност, усклађеност са планом активности пројекта, економичност и укљученост више извора финансирања;</w:t>
      </w:r>
    </w:p>
    <w:p w14:paraId="5390A359"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14) степен утицаја пројекта на квалитет културног живота заједнице.</w:t>
      </w:r>
    </w:p>
    <w:p w14:paraId="6ED772B5"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ТРАЈАЊЕ ЈАВНОГ КОНКУРСА</w:t>
      </w:r>
    </w:p>
    <w:p w14:paraId="5A5880BD" w14:textId="302E0E56" w:rsidR="00196C23" w:rsidRDefault="00196C23" w:rsidP="006A4730">
      <w:pPr>
        <w:spacing w:line="276" w:lineRule="auto"/>
        <w:jc w:val="both"/>
        <w:rPr>
          <w:rFonts w:ascii="Times New Roman" w:eastAsia="Times New Roman" w:hAnsi="Times New Roman" w:cs="Times New Roman"/>
          <w:b/>
          <w:bCs/>
          <w:color w:val="333333"/>
          <w:lang w:val="sr-Cyrl-RS"/>
        </w:rPr>
      </w:pPr>
      <w:r w:rsidRPr="00237E29">
        <w:rPr>
          <w:rFonts w:ascii="Times New Roman" w:eastAsia="Times New Roman" w:hAnsi="Times New Roman" w:cs="Times New Roman"/>
          <w:b/>
          <w:color w:val="333333"/>
        </w:rPr>
        <w:t>Конкурс је отворен месец дана од дана јавног објављивања у ”Вечерњим новостима”, </w:t>
      </w:r>
      <w:r w:rsidR="00237E29" w:rsidRPr="002C40E0">
        <w:rPr>
          <w:rFonts w:ascii="Times New Roman" w:eastAsia="Times New Roman" w:hAnsi="Times New Roman" w:cs="Times New Roman"/>
          <w:b/>
          <w:bCs/>
          <w:color w:val="333333"/>
          <w:highlight w:val="yellow"/>
          <w:lang w:val="sr-Cyrl-RS"/>
        </w:rPr>
        <w:t>односно до 12. маја 2023. године.</w:t>
      </w:r>
    </w:p>
    <w:p w14:paraId="71E8B6FB" w14:textId="77777777" w:rsidR="00237E29" w:rsidRPr="00237E29" w:rsidRDefault="00237E29" w:rsidP="006A4730">
      <w:pPr>
        <w:spacing w:line="276" w:lineRule="auto"/>
        <w:jc w:val="both"/>
        <w:rPr>
          <w:rFonts w:ascii="Times New Roman" w:eastAsia="Times New Roman" w:hAnsi="Times New Roman" w:cs="Times New Roman"/>
          <w:b/>
          <w:color w:val="333333"/>
          <w:lang w:val="sr-Cyrl-RS"/>
        </w:rPr>
      </w:pPr>
    </w:p>
    <w:p w14:paraId="104FBD96" w14:textId="195D2502" w:rsidR="00196C23" w:rsidRDefault="00196C23" w:rsidP="006A4730">
      <w:pPr>
        <w:spacing w:line="276" w:lineRule="auto"/>
        <w:jc w:val="both"/>
        <w:rPr>
          <w:rFonts w:ascii="Times New Roman" w:hAnsi="Times New Roman" w:cs="Times New Roman"/>
          <w:color w:val="333333"/>
        </w:rPr>
      </w:pPr>
      <w:r w:rsidRPr="00F16A64">
        <w:rPr>
          <w:rFonts w:ascii="Times New Roman" w:eastAsia="Times New Roman" w:hAnsi="Times New Roman" w:cs="Times New Roman"/>
          <w:color w:val="333333"/>
        </w:rPr>
        <w:t>Пријавни формулар и конкурсна документација достављају се на српском језику </w:t>
      </w:r>
      <w:r w:rsidRPr="00F16A64">
        <w:rPr>
          <w:rFonts w:ascii="Times New Roman" w:eastAsia="Times New Roman" w:hAnsi="Times New Roman" w:cs="Times New Roman"/>
          <w:b/>
          <w:bCs/>
          <w:color w:val="333333"/>
        </w:rPr>
        <w:t>у електронској форми у ПДФ формату  за сваки документ посебно према редоследу наведеном у пријави</w:t>
      </w:r>
      <w:r w:rsidRPr="00F16A64">
        <w:rPr>
          <w:rFonts w:ascii="Times New Roman" w:eastAsia="Times New Roman" w:hAnsi="Times New Roman" w:cs="Times New Roman"/>
          <w:color w:val="333333"/>
        </w:rPr>
        <w:t xml:space="preserve">, </w:t>
      </w:r>
      <w:r w:rsidRPr="00237E29">
        <w:rPr>
          <w:rFonts w:ascii="Times New Roman" w:eastAsia="Times New Roman" w:hAnsi="Times New Roman" w:cs="Times New Roman"/>
          <w:color w:val="333333"/>
        </w:rPr>
        <w:t>на електронску адресу Центра: </w:t>
      </w:r>
      <w:r w:rsidR="00826E2C" w:rsidRPr="002D090B">
        <w:rPr>
          <w:rFonts w:ascii="Times New Roman" w:hAnsi="Times New Roman" w:cs="Times New Roman"/>
          <w:b/>
          <w:bCs/>
        </w:rPr>
        <w:t>konkurs2023@fcs.rs</w:t>
      </w:r>
      <w:r w:rsidR="00826E2C" w:rsidRPr="00CA08FC">
        <w:rPr>
          <w:rFonts w:cs="Arial"/>
        </w:rPr>
        <w:t> </w:t>
      </w:r>
      <w:r w:rsidR="00826E2C">
        <w:rPr>
          <w:rFonts w:ascii="Times New Roman" w:eastAsia="Times New Roman" w:hAnsi="Times New Roman" w:cs="Times New Roman"/>
          <w:color w:val="333333"/>
        </w:rPr>
        <w:t> </w:t>
      </w:r>
      <w:r w:rsidRPr="00F16A64">
        <w:rPr>
          <w:rFonts w:ascii="Times New Roman" w:eastAsia="Times New Roman" w:hAnsi="Times New Roman" w:cs="Times New Roman"/>
          <w:color w:val="333333"/>
        </w:rPr>
        <w:t>са обавезном назнаком назива пројекта и назива конкурса за који се пројекат пријављује, у</w:t>
      </w:r>
      <w:r w:rsidR="00826E2C">
        <w:rPr>
          <w:rFonts w:ascii="Times New Roman" w:eastAsia="Times New Roman" w:hAnsi="Times New Roman" w:cs="Times New Roman"/>
          <w:color w:val="333333"/>
          <w:lang w:val="sr-Cyrl-RS"/>
        </w:rPr>
        <w:t xml:space="preserve"> </w:t>
      </w:r>
      <w:r w:rsidR="00826E2C" w:rsidRPr="00826E2C">
        <w:rPr>
          <w:rFonts w:ascii="Times New Roman" w:hAnsi="Times New Roman" w:cs="Times New Roman"/>
          <w:color w:val="333333"/>
        </w:rPr>
        <w:t>subject-</w:t>
      </w:r>
      <w:r w:rsidR="006A4730">
        <w:rPr>
          <w:rFonts w:ascii="Times New Roman" w:hAnsi="Times New Roman" w:cs="Times New Roman"/>
          <w:color w:val="333333"/>
          <w:lang w:val="sr-Cyrl-RS"/>
        </w:rPr>
        <w:t>у</w:t>
      </w:r>
      <w:r w:rsidR="00826E2C" w:rsidRPr="00826E2C">
        <w:rPr>
          <w:rFonts w:ascii="Times New Roman" w:hAnsi="Times New Roman" w:cs="Times New Roman"/>
          <w:color w:val="333333"/>
        </w:rPr>
        <w:t>.</w:t>
      </w:r>
    </w:p>
    <w:p w14:paraId="4C504AA5" w14:textId="77777777" w:rsidR="006A4730" w:rsidRPr="00826E2C" w:rsidRDefault="006A4730" w:rsidP="006A4730">
      <w:pPr>
        <w:spacing w:line="276" w:lineRule="auto"/>
        <w:jc w:val="both"/>
        <w:rPr>
          <w:rFonts w:ascii="Times New Roman" w:eastAsia="Times New Roman" w:hAnsi="Times New Roman" w:cs="Times New Roman"/>
          <w:color w:val="333333"/>
        </w:rPr>
      </w:pPr>
    </w:p>
    <w:p w14:paraId="18F7E7BA" w14:textId="77777777" w:rsidR="00826E2C" w:rsidRPr="002D090B" w:rsidRDefault="00196C23" w:rsidP="006A4730">
      <w:pPr>
        <w:shd w:val="clear" w:color="auto" w:fill="FFFFFF"/>
        <w:spacing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Формулар конкурсне пријаве и прилози који су саставни део конкурсне документације, доступни су на интернет страници Филмског центра Србије </w:t>
      </w:r>
      <w:r w:rsidR="00826E2C" w:rsidRPr="00237E29">
        <w:rPr>
          <w:rFonts w:ascii="Times New Roman" w:hAnsi="Times New Roman" w:cs="Times New Roman"/>
          <w:b/>
          <w:lang w:val="sr-Cyrl-RS"/>
        </w:rPr>
        <w:t>(</w:t>
      </w:r>
      <w:hyperlink r:id="rId5" w:history="1">
        <w:r w:rsidR="00826E2C" w:rsidRPr="00237E29">
          <w:rPr>
            <w:rFonts w:ascii="Times New Roman" w:hAnsi="Times New Roman" w:cs="Times New Roman"/>
            <w:b/>
          </w:rPr>
          <w:t>www.fcs.rs</w:t>
        </w:r>
      </w:hyperlink>
      <w:r w:rsidR="00826E2C" w:rsidRPr="00237E29">
        <w:rPr>
          <w:rFonts w:ascii="Times New Roman" w:hAnsi="Times New Roman" w:cs="Times New Roman"/>
          <w:b/>
          <w:color w:val="333333"/>
        </w:rPr>
        <w:t>).</w:t>
      </w:r>
    </w:p>
    <w:p w14:paraId="5E28DEAF" w14:textId="711318B4" w:rsidR="00196C23" w:rsidRPr="00F16A64" w:rsidRDefault="00196C23" w:rsidP="006A4730">
      <w:pPr>
        <w:spacing w:line="276" w:lineRule="auto"/>
        <w:jc w:val="both"/>
        <w:rPr>
          <w:rFonts w:ascii="Times New Roman" w:eastAsia="Times New Roman" w:hAnsi="Times New Roman" w:cs="Times New Roman"/>
          <w:color w:val="333333"/>
        </w:rPr>
      </w:pPr>
    </w:p>
    <w:p w14:paraId="60F3CC71"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03F70856" w14:textId="77777777"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ДОНОШЕЊЕ ОДЛУКЕ</w:t>
      </w:r>
    </w:p>
    <w:p w14:paraId="37077354" w14:textId="3C135A9A" w:rsidR="00196C23" w:rsidRPr="00816FC1" w:rsidRDefault="00196C23" w:rsidP="006A4730">
      <w:pPr>
        <w:spacing w:after="450" w:line="276" w:lineRule="auto"/>
        <w:jc w:val="both"/>
        <w:rPr>
          <w:rFonts w:ascii="Times New Roman" w:eastAsia="Times New Roman" w:hAnsi="Times New Roman" w:cs="Times New Roman"/>
          <w:color w:val="333333"/>
        </w:rPr>
      </w:pPr>
      <w:r w:rsidRPr="00237E29">
        <w:rPr>
          <w:rFonts w:ascii="Times New Roman" w:eastAsia="Times New Roman" w:hAnsi="Times New Roman" w:cs="Times New Roman"/>
          <w:color w:val="333333"/>
        </w:rPr>
        <w:t xml:space="preserve">Конкурсна комисија у року од 60 дана од затварања конкурса доноси предлог о избору пројеката по расписаном јавном конкурсу </w:t>
      </w:r>
      <w:r w:rsidR="00237E29">
        <w:rPr>
          <w:rFonts w:ascii="Times New Roman" w:eastAsia="Times New Roman" w:hAnsi="Times New Roman" w:cs="Times New Roman"/>
          <w:color w:val="333333"/>
          <w:lang w:val="sr-Cyrl-RS"/>
        </w:rPr>
        <w:t xml:space="preserve">на основу кога се </w:t>
      </w:r>
      <w:r w:rsidR="00237E29">
        <w:rPr>
          <w:rFonts w:ascii="Times New Roman" w:eastAsia="Times New Roman" w:hAnsi="Times New Roman" w:cs="Times New Roman"/>
          <w:color w:val="333333"/>
        </w:rPr>
        <w:t>доноси одлука</w:t>
      </w:r>
      <w:r w:rsidRPr="00237E29">
        <w:rPr>
          <w:rFonts w:ascii="Times New Roman" w:eastAsia="Times New Roman" w:hAnsi="Times New Roman" w:cs="Times New Roman"/>
          <w:color w:val="333333"/>
        </w:rPr>
        <w:t xml:space="preserve"> о избору пројеката и додели средстава за су</w:t>
      </w:r>
      <w:r w:rsidR="00237E29">
        <w:rPr>
          <w:rFonts w:ascii="Times New Roman" w:eastAsia="Times New Roman" w:hAnsi="Times New Roman" w:cs="Times New Roman"/>
          <w:color w:val="333333"/>
        </w:rPr>
        <w:t>финансирање изабраних пројеката.</w:t>
      </w:r>
      <w:r w:rsidR="00816FC1">
        <w:rPr>
          <w:rFonts w:ascii="Times New Roman" w:eastAsia="Times New Roman" w:hAnsi="Times New Roman" w:cs="Times New Roman"/>
          <w:color w:val="333333"/>
          <w:lang w:val="sr-Cyrl-RS"/>
        </w:rPr>
        <w:t xml:space="preserve"> </w:t>
      </w:r>
      <w:r w:rsidR="00816FC1" w:rsidRPr="00816FC1">
        <w:rPr>
          <w:rFonts w:ascii="Times New Roman" w:eastAsia="Times New Roman" w:hAnsi="Times New Roman" w:cs="Times New Roman"/>
          <w:color w:val="333333"/>
        </w:rPr>
        <w:t>На основу предлога конкурсне комисије, Управни одбор Центра доноси одлуку о избору пројеката и додели средстава за суфинансирање изабраних пројеката у року од 15 дана од доношења предлога комисије.</w:t>
      </w:r>
    </w:p>
    <w:p w14:paraId="33E03E2D" w14:textId="02F4060C"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 xml:space="preserve">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w:t>
      </w:r>
      <w:r w:rsidRPr="00F16A64">
        <w:rPr>
          <w:rFonts w:ascii="Times New Roman" w:eastAsia="Times New Roman" w:hAnsi="Times New Roman" w:cs="Times New Roman"/>
          <w:color w:val="333333"/>
        </w:rPr>
        <w:lastRenderedPageBreak/>
        <w:t xml:space="preserve">Продуцент нема доспеле, а неплаћене обавезе по основу пореза, </w:t>
      </w:r>
      <w:r w:rsidR="00237E29">
        <w:rPr>
          <w:rFonts w:ascii="Times New Roman" w:eastAsia="Times New Roman" w:hAnsi="Times New Roman" w:cs="Times New Roman"/>
          <w:color w:val="333333"/>
        </w:rPr>
        <w:t>закључују се  уговори</w:t>
      </w:r>
      <w:r w:rsidRPr="00F16A64">
        <w:rPr>
          <w:rFonts w:ascii="Times New Roman" w:eastAsia="Times New Roman" w:hAnsi="Times New Roman" w:cs="Times New Roman"/>
          <w:color w:val="333333"/>
        </w:rPr>
        <w:t xml:space="preserve"> о суфинансирању пројеката. </w:t>
      </w:r>
    </w:p>
    <w:p w14:paraId="3CBE03F6" w14:textId="438A987E" w:rsidR="00196C23" w:rsidRPr="00237E29" w:rsidRDefault="00196C23" w:rsidP="006A4730">
      <w:pPr>
        <w:spacing w:after="450" w:line="276" w:lineRule="auto"/>
        <w:jc w:val="both"/>
        <w:rPr>
          <w:rFonts w:ascii="Times New Roman" w:eastAsia="Times New Roman" w:hAnsi="Times New Roman" w:cs="Times New Roman"/>
          <w:b/>
          <w:color w:val="333333"/>
        </w:rPr>
      </w:pPr>
      <w:r w:rsidRPr="00237E29">
        <w:rPr>
          <w:rFonts w:ascii="Times New Roman" w:eastAsia="Times New Roman" w:hAnsi="Times New Roman" w:cs="Times New Roman"/>
          <w:b/>
          <w:color w:val="333333"/>
        </w:rPr>
        <w:t>ОСТАЛЕ ИНФОРМАЦИЈЕ</w:t>
      </w:r>
    </w:p>
    <w:p w14:paraId="6B0CA340" w14:textId="5EDFBA98" w:rsidR="00826E2C" w:rsidRPr="002615DF" w:rsidRDefault="00826E2C" w:rsidP="006A4730">
      <w:pPr>
        <w:shd w:val="clear" w:color="auto" w:fill="FFFFFF"/>
        <w:spacing w:after="450" w:line="276" w:lineRule="auto"/>
        <w:jc w:val="both"/>
        <w:rPr>
          <w:rFonts w:ascii="Times New Roman" w:eastAsia="Times New Roman" w:hAnsi="Times New Roman" w:cs="Times New Roman"/>
          <w:color w:val="333333"/>
        </w:rPr>
      </w:pPr>
      <w:r w:rsidRPr="003C3FB6">
        <w:rPr>
          <w:rFonts w:ascii="Times New Roman" w:eastAsia="Times New Roman" w:hAnsi="Times New Roman" w:cs="Times New Roman"/>
          <w:lang w:val="sr-Cyrl-RS"/>
        </w:rPr>
        <w:t>У</w:t>
      </w:r>
      <w:r w:rsidRPr="003C3FB6">
        <w:rPr>
          <w:rFonts w:ascii="Times New Roman" w:eastAsia="Times New Roman" w:hAnsi="Times New Roman" w:cs="Times New Roman"/>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3C3FB6">
        <w:rPr>
          <w:rFonts w:ascii="Times New Roman" w:eastAsia="Times New Roman" w:hAnsi="Times New Roman" w:cs="Times New Roman"/>
          <w:lang w:val="sr-Cyrl-RS"/>
        </w:rPr>
        <w:t>“</w:t>
      </w:r>
      <w:r w:rsidRPr="003C3FB6">
        <w:rPr>
          <w:rFonts w:ascii="Times New Roman" w:eastAsia="Times New Roman" w:hAnsi="Times New Roman" w:cs="Times New Roman"/>
          <w:lang w:val="uz-Cyrl-UZ"/>
        </w:rPr>
        <w:t xml:space="preserve">, број 143/22), подносилац захтева </w:t>
      </w:r>
      <w:r w:rsidRPr="003C3FB6">
        <w:rPr>
          <w:rFonts w:ascii="Times New Roman" w:eastAsia="Times New Roman" w:hAnsi="Times New Roman" w:cs="Times New Roman"/>
          <w:lang w:val="sr-Cyrl-RS"/>
        </w:rPr>
        <w:t xml:space="preserve">је </w:t>
      </w:r>
      <w:r w:rsidRPr="003C3FB6">
        <w:rPr>
          <w:rFonts w:ascii="Times New Roman" w:eastAsia="Times New Roman" w:hAnsi="Times New Roman" w:cs="Times New Roman"/>
          <w:lang w:val="uz-Cyrl-UZ"/>
        </w:rPr>
        <w:t xml:space="preserve">дужан да у надлежној филијали Управе за трезор отвори посебан наменски подрачун </w:t>
      </w:r>
      <w:r w:rsidRPr="003C3FB6">
        <w:rPr>
          <w:rFonts w:ascii="Times New Roman" w:eastAsia="Times New Roman" w:hAnsi="Times New Roman" w:cs="Times New Roman"/>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60AAD65F" w14:textId="48064C3C"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14EEEAD5" w14:textId="77777777" w:rsidR="00196C23" w:rsidRPr="00F16A64" w:rsidRDefault="00196C23" w:rsidP="006A4730">
      <w:pPr>
        <w:spacing w:after="450" w:line="276" w:lineRule="auto"/>
        <w:jc w:val="both"/>
        <w:rPr>
          <w:rFonts w:ascii="Times New Roman" w:eastAsia="Times New Roman" w:hAnsi="Times New Roman" w:cs="Times New Roman"/>
          <w:color w:val="333333"/>
        </w:rPr>
      </w:pPr>
      <w:r w:rsidRPr="00F16A64">
        <w:rPr>
          <w:rFonts w:ascii="Times New Roman" w:eastAsia="Times New Roman" w:hAnsi="Times New Roman" w:cs="Times New Roman"/>
          <w:color w:val="333333"/>
        </w:rPr>
        <w:t>Подношењем пријаве на конкурс учесници конкурса потврђују да су упознати и да прихватају овде наведене услове расписаног конкурса.</w:t>
      </w:r>
    </w:p>
    <w:p w14:paraId="2CB3AB92" w14:textId="55D93424" w:rsidR="00196C23" w:rsidRPr="00F16A64" w:rsidRDefault="00196C23" w:rsidP="006A4730">
      <w:pPr>
        <w:spacing w:line="276" w:lineRule="auto"/>
        <w:jc w:val="both"/>
        <w:rPr>
          <w:rFonts w:ascii="Times New Roman" w:hAnsi="Times New Roman" w:cs="Times New Roman"/>
        </w:rPr>
      </w:pPr>
      <w:r w:rsidRPr="00237E29">
        <w:rPr>
          <w:rFonts w:ascii="Times New Roman" w:eastAsia="Times New Roman" w:hAnsi="Times New Roman" w:cs="Times New Roman"/>
          <w:color w:val="333333"/>
        </w:rPr>
        <w:t>Све додатне информације и објашњења од значаја за спровођење поступка конкурса могу се добити путем телефона број: 011 2625-131, или путем електронске поште на: </w:t>
      </w:r>
      <w:r w:rsidR="00826E2C" w:rsidRPr="00237E29">
        <w:rPr>
          <w:rFonts w:ascii="Times New Roman" w:hAnsi="Times New Roman" w:cs="Times New Roman"/>
          <w:b/>
          <w:bCs/>
        </w:rPr>
        <w:t>konkurs2023@fcs.rs</w:t>
      </w:r>
      <w:r w:rsidR="00826E2C" w:rsidRPr="00CA08FC">
        <w:rPr>
          <w:rFonts w:cs="Arial"/>
        </w:rPr>
        <w:t> </w:t>
      </w:r>
    </w:p>
    <w:p w14:paraId="2BB15C0D" w14:textId="77777777" w:rsidR="00492907" w:rsidRPr="00F16A64" w:rsidRDefault="00492907" w:rsidP="006A4730">
      <w:pPr>
        <w:spacing w:line="276" w:lineRule="auto"/>
        <w:jc w:val="both"/>
        <w:rPr>
          <w:rFonts w:ascii="Times New Roman" w:hAnsi="Times New Roman" w:cs="Times New Roman"/>
        </w:rPr>
      </w:pPr>
    </w:p>
    <w:sectPr w:rsidR="00492907" w:rsidRPr="00F16A64" w:rsidSect="00061549">
      <w:pgSz w:w="11900" w:h="16840"/>
      <w:pgMar w:top="144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313"/>
    <w:multiLevelType w:val="multilevel"/>
    <w:tmpl w:val="E18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1099F"/>
    <w:multiLevelType w:val="multilevel"/>
    <w:tmpl w:val="99E4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F6C45"/>
    <w:multiLevelType w:val="multilevel"/>
    <w:tmpl w:val="C6EC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85138"/>
    <w:multiLevelType w:val="multilevel"/>
    <w:tmpl w:val="0D82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7224"/>
    <w:multiLevelType w:val="multilevel"/>
    <w:tmpl w:val="33F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B85CF6"/>
    <w:multiLevelType w:val="multilevel"/>
    <w:tmpl w:val="185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D2ADA"/>
    <w:multiLevelType w:val="hybridMultilevel"/>
    <w:tmpl w:val="B8E010F4"/>
    <w:lvl w:ilvl="0" w:tplc="F030F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D01DF1"/>
    <w:multiLevelType w:val="multilevel"/>
    <w:tmpl w:val="AC58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63524">
    <w:abstractNumId w:val="7"/>
  </w:num>
  <w:num w:numId="2" w16cid:durableId="1038510170">
    <w:abstractNumId w:val="5"/>
  </w:num>
  <w:num w:numId="3" w16cid:durableId="288560706">
    <w:abstractNumId w:val="0"/>
  </w:num>
  <w:num w:numId="4" w16cid:durableId="1268462611">
    <w:abstractNumId w:val="1"/>
  </w:num>
  <w:num w:numId="5" w16cid:durableId="648823307">
    <w:abstractNumId w:val="4"/>
  </w:num>
  <w:num w:numId="6" w16cid:durableId="779107406">
    <w:abstractNumId w:val="3"/>
  </w:num>
  <w:num w:numId="7" w16cid:durableId="1548494515">
    <w:abstractNumId w:val="2"/>
  </w:num>
  <w:num w:numId="8" w16cid:durableId="608320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1"/>
    <w:rsid w:val="00061549"/>
    <w:rsid w:val="00196C23"/>
    <w:rsid w:val="00237E29"/>
    <w:rsid w:val="002C40E0"/>
    <w:rsid w:val="00355586"/>
    <w:rsid w:val="00492907"/>
    <w:rsid w:val="006A4730"/>
    <w:rsid w:val="00816FC1"/>
    <w:rsid w:val="00826E2C"/>
    <w:rsid w:val="00A06371"/>
    <w:rsid w:val="00A32BF6"/>
    <w:rsid w:val="00DA7D11"/>
    <w:rsid w:val="00ED59B3"/>
    <w:rsid w:val="00F16A64"/>
    <w:rsid w:val="00F5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6F30"/>
  <w15:chartTrackingRefBased/>
  <w15:docId w15:val="{878DA9B7-17E2-9D4C-B0C2-C8ED12E8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37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06371"/>
  </w:style>
  <w:style w:type="character" w:styleId="Strong">
    <w:name w:val="Strong"/>
    <w:basedOn w:val="DefaultParagraphFont"/>
    <w:uiPriority w:val="22"/>
    <w:qFormat/>
    <w:rsid w:val="00A06371"/>
    <w:rPr>
      <w:b/>
      <w:bCs/>
    </w:rPr>
  </w:style>
  <w:style w:type="character" w:styleId="Hyperlink">
    <w:name w:val="Hyperlink"/>
    <w:basedOn w:val="DefaultParagraphFont"/>
    <w:uiPriority w:val="99"/>
    <w:semiHidden/>
    <w:unhideWhenUsed/>
    <w:rsid w:val="00A06371"/>
    <w:rPr>
      <w:color w:val="0000FF"/>
      <w:u w:val="single"/>
    </w:rPr>
  </w:style>
  <w:style w:type="paragraph" w:styleId="NoSpacing">
    <w:name w:val="No Spacing"/>
    <w:uiPriority w:val="1"/>
    <w:qFormat/>
    <w:rsid w:val="00F16A64"/>
    <w:rPr>
      <w:sz w:val="22"/>
      <w:szCs w:val="22"/>
    </w:rPr>
  </w:style>
  <w:style w:type="paragraph" w:styleId="ListParagraph">
    <w:name w:val="List Paragraph"/>
    <w:basedOn w:val="Normal"/>
    <w:uiPriority w:val="34"/>
    <w:qFormat/>
    <w:rsid w:val="00A3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8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cs.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Ristić</dc:creator>
  <cp:keywords/>
  <dc:description/>
  <cp:lastModifiedBy>Bojana Ristić</cp:lastModifiedBy>
  <cp:revision>15</cp:revision>
  <dcterms:created xsi:type="dcterms:W3CDTF">2023-03-02T10:31:00Z</dcterms:created>
  <dcterms:modified xsi:type="dcterms:W3CDTF">2023-08-11T09:01:00Z</dcterms:modified>
</cp:coreProperties>
</file>